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toplam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İstanbul Üniversitesi İstanbul Tıp Fakültesi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6F046C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6F046C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6F046C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Kişisel verilerin gizliliğine riayet edilmek kaydıyla araştırmanın kamuya açık bir veri tabanına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8AA72" w14:textId="77777777" w:rsidR="001A738A" w:rsidRDefault="001A738A">
      <w:r>
        <w:separator/>
      </w:r>
    </w:p>
  </w:endnote>
  <w:endnote w:type="continuationSeparator" w:id="0">
    <w:p w14:paraId="33EDB91C" w14:textId="77777777" w:rsidR="001A738A" w:rsidRDefault="001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1CE13F74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537A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537A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0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924"/>
      <w:gridCol w:w="2111"/>
      <w:gridCol w:w="1949"/>
      <w:gridCol w:w="2936"/>
    </w:tblGrid>
    <w:tr w:rsidR="00D537AE" w:rsidRPr="0066719E" w14:paraId="5F1BE926" w14:textId="77777777" w:rsidTr="00F33D5E">
      <w:trPr>
        <w:trHeight w:val="317"/>
      </w:trPr>
      <w:tc>
        <w:tcPr>
          <w:tcW w:w="2924" w:type="dxa"/>
          <w:shd w:val="clear" w:color="auto" w:fill="auto"/>
        </w:tcPr>
        <w:p w14:paraId="3557D44A" w14:textId="77777777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color w:val="C0C0C0"/>
              <w:sz w:val="16"/>
              <w:szCs w:val="16"/>
            </w:rPr>
            <w:t>Belge</w:t>
          </w:r>
          <w:proofErr w:type="spellEnd"/>
          <w:r>
            <w:rPr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color w:val="C0C0C0"/>
              <w:sz w:val="16"/>
              <w:szCs w:val="16"/>
            </w:rPr>
            <w:t>Adı</w:t>
          </w:r>
          <w:proofErr w:type="spellEnd"/>
        </w:p>
      </w:tc>
      <w:tc>
        <w:tcPr>
          <w:tcW w:w="2111" w:type="dxa"/>
          <w:shd w:val="clear" w:color="auto" w:fill="auto"/>
          <w:vAlign w:val="center"/>
        </w:tcPr>
        <w:p w14:paraId="0577E823" w14:textId="77777777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Belge</w:t>
          </w:r>
          <w:proofErr w:type="spellEnd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 Kodu</w:t>
          </w:r>
        </w:p>
      </w:tc>
      <w:tc>
        <w:tcPr>
          <w:tcW w:w="1949" w:type="dxa"/>
          <w:shd w:val="clear" w:color="auto" w:fill="auto"/>
          <w:vAlign w:val="center"/>
        </w:tcPr>
        <w:p w14:paraId="6411449B" w14:textId="77777777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Rev. </w:t>
          </w: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Tarihi</w:t>
          </w:r>
          <w:proofErr w:type="spellEnd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 xml:space="preserve"> / No.su:</w:t>
          </w:r>
        </w:p>
      </w:tc>
      <w:tc>
        <w:tcPr>
          <w:tcW w:w="2936" w:type="dxa"/>
          <w:shd w:val="clear" w:color="auto" w:fill="auto"/>
          <w:vAlign w:val="center"/>
        </w:tcPr>
        <w:p w14:paraId="0581C980" w14:textId="77777777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66719E">
            <w:rPr>
              <w:rFonts w:ascii="Tahoma" w:hAnsi="Tahoma" w:cs="Tahoma"/>
              <w:color w:val="C0C0C0"/>
              <w:sz w:val="16"/>
              <w:szCs w:val="16"/>
            </w:rPr>
            <w:t>Sayfa</w:t>
          </w:r>
          <w:proofErr w:type="spellEnd"/>
        </w:p>
      </w:tc>
    </w:tr>
    <w:tr w:rsidR="00D537AE" w:rsidRPr="0066719E" w14:paraId="1351F6BD" w14:textId="77777777" w:rsidTr="00F33D5E">
      <w:trPr>
        <w:trHeight w:val="317"/>
      </w:trPr>
      <w:tc>
        <w:tcPr>
          <w:tcW w:w="2924" w:type="dxa"/>
          <w:shd w:val="clear" w:color="auto" w:fill="auto"/>
        </w:tcPr>
        <w:p w14:paraId="4CCC32BE" w14:textId="46D896BF" w:rsidR="00D537AE" w:rsidRPr="0066719E" w:rsidRDefault="00D537AE" w:rsidP="00F33D5E">
          <w:pPr>
            <w:pStyle w:val="Altbilgi"/>
            <w:jc w:val="center"/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</w:pPr>
          <w:proofErr w:type="spellStart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Gözlemsel</w:t>
          </w:r>
          <w:proofErr w:type="spellEnd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Çalişmalar</w:t>
          </w:r>
          <w:proofErr w:type="spellEnd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Başvuru</w:t>
          </w:r>
          <w:proofErr w:type="spellEnd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 xml:space="preserve"> </w:t>
          </w:r>
          <w:proofErr w:type="spellStart"/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Formu</w:t>
          </w:r>
          <w:proofErr w:type="spellEnd"/>
        </w:p>
      </w:tc>
      <w:tc>
        <w:tcPr>
          <w:tcW w:w="2111" w:type="dxa"/>
          <w:shd w:val="clear" w:color="auto" w:fill="auto"/>
          <w:vAlign w:val="center"/>
        </w:tcPr>
        <w:p w14:paraId="50C377FE" w14:textId="2C29BB2D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D537A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EÜTF-KAEK-FR06</w:t>
          </w:r>
        </w:p>
      </w:tc>
      <w:tc>
        <w:tcPr>
          <w:tcW w:w="1949" w:type="dxa"/>
          <w:shd w:val="clear" w:color="auto" w:fill="auto"/>
          <w:vAlign w:val="center"/>
        </w:tcPr>
        <w:p w14:paraId="75DF245C" w14:textId="58DA6206" w:rsidR="00D537AE" w:rsidRPr="0066719E" w:rsidRDefault="00D537AE" w:rsidP="00D537A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>
            <w:rPr>
              <w:rFonts w:ascii="Tahoma" w:hAnsi="Tahoma" w:cs="Tahoma"/>
              <w:color w:val="C0C0C0"/>
              <w:sz w:val="16"/>
              <w:szCs w:val="16"/>
            </w:rPr>
            <w:t xml:space="preserve">11.12.2023 / </w:t>
          </w:r>
          <w:r>
            <w:rPr>
              <w:rFonts w:ascii="Tahoma" w:hAnsi="Tahoma" w:cs="Tahoma"/>
              <w:color w:val="C0C0C0"/>
              <w:sz w:val="16"/>
              <w:szCs w:val="16"/>
            </w:rPr>
            <w:t>00</w:t>
          </w:r>
        </w:p>
      </w:tc>
      <w:tc>
        <w:tcPr>
          <w:tcW w:w="2936" w:type="dxa"/>
          <w:shd w:val="clear" w:color="auto" w:fill="auto"/>
          <w:vAlign w:val="center"/>
        </w:tcPr>
        <w:p w14:paraId="0C82DC81" w14:textId="77777777" w:rsidR="00D537AE" w:rsidRPr="0066719E" w:rsidRDefault="00D537AE" w:rsidP="00F33D5E">
          <w:pPr>
            <w:pStyle w:val="Altbilgi"/>
            <w:jc w:val="center"/>
            <w:rPr>
              <w:rFonts w:ascii="Tahoma" w:hAnsi="Tahoma" w:cs="Tahoma"/>
              <w:color w:val="C0C0C0"/>
              <w:sz w:val="16"/>
              <w:szCs w:val="16"/>
            </w:rPr>
          </w:pP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begin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instrText xml:space="preserve"> PAGE </w:instrTex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C0C0C0"/>
              <w:sz w:val="16"/>
              <w:szCs w:val="16"/>
            </w:rPr>
            <w:t>1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end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t>/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begin"/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instrText xml:space="preserve"> NUMPAGES </w:instrTex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separate"/>
          </w:r>
          <w:r>
            <w:rPr>
              <w:rStyle w:val="SayfaNumaras"/>
              <w:rFonts w:ascii="Tahoma" w:hAnsi="Tahoma" w:cs="Tahoma"/>
              <w:noProof/>
              <w:color w:val="C0C0C0"/>
              <w:sz w:val="16"/>
              <w:szCs w:val="16"/>
            </w:rPr>
            <w:t>10</w:t>
          </w:r>
          <w:r w:rsidRPr="0066719E">
            <w:rPr>
              <w:rStyle w:val="SayfaNumaras"/>
              <w:rFonts w:ascii="Tahoma" w:hAnsi="Tahoma" w:cs="Tahoma"/>
              <w:color w:val="C0C0C0"/>
              <w:sz w:val="16"/>
              <w:szCs w:val="16"/>
            </w:rPr>
            <w:fldChar w:fldCharType="end"/>
          </w:r>
        </w:p>
      </w:tc>
    </w:tr>
  </w:tbl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7F4F2C9E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537A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D537AE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17487" w14:textId="77777777" w:rsidR="001A738A" w:rsidRDefault="001A738A">
      <w:r>
        <w:separator/>
      </w:r>
    </w:p>
  </w:footnote>
  <w:footnote w:type="continuationSeparator" w:id="0">
    <w:p w14:paraId="58E58638" w14:textId="77777777" w:rsidR="001A738A" w:rsidRDefault="001A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p w14:paraId="7F2E5E2E" w14:textId="1206B689" w:rsidR="00D569C5" w:rsidRDefault="00D537AE" w:rsidP="002377DB">
    <w:pPr>
      <w:pStyle w:val="stbilgi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>GÖZLEMSEL ÇALIŞMALAR</w:t>
    </w:r>
    <w:r w:rsidRPr="002377DB">
      <w:rPr>
        <w:rFonts w:ascii="Segoe UI" w:hAnsi="Segoe UI" w:cs="Segoe UI"/>
        <w:b/>
      </w:rPr>
      <w:t xml:space="preserve"> BAŞVURU FORMU</w:t>
    </w:r>
    <w:bookmarkStart w:id="0" w:name="_GoBack"/>
    <w:bookmarkEnd w:id="0"/>
  </w:p>
  <w:p w14:paraId="26956A8E" w14:textId="77777777" w:rsidR="00D537AE" w:rsidRPr="00B73749" w:rsidRDefault="00D537AE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46C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37AE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9E79-B208-4CB6-A3D5-4E8CDBAC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1648</Words>
  <Characters>11603</Characters>
  <Application>Microsoft Office Word</Application>
  <DocSecurity>0</DocSecurity>
  <Lines>96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etik</cp:lastModifiedBy>
  <cp:revision>2</cp:revision>
  <cp:lastPrinted>2016-11-19T04:57:00Z</cp:lastPrinted>
  <dcterms:created xsi:type="dcterms:W3CDTF">2024-01-09T08:06:00Z</dcterms:created>
  <dcterms:modified xsi:type="dcterms:W3CDTF">2024-01-09T08:06:00Z</dcterms:modified>
</cp:coreProperties>
</file>